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B0DB2" w14:textId="77777777" w:rsidR="00864653" w:rsidRDefault="00000000" w:rsidP="00D243AF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GA</w:t>
      </w:r>
    </w:p>
    <w:p w14:paraId="22293D8F" w14:textId="77777777" w:rsidR="00864653" w:rsidRDefault="00864653" w:rsidP="00D243AF">
      <w:pPr>
        <w:pStyle w:val="BodyText"/>
        <w:spacing w:before="71"/>
      </w:pPr>
    </w:p>
    <w:p w14:paraId="232B4CE6" w14:textId="77777777" w:rsidR="00864653" w:rsidRDefault="00000000" w:rsidP="00D243AF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F31E500" w14:textId="77777777" w:rsidR="00864653" w:rsidRDefault="00864653" w:rsidP="00D243AF">
      <w:pPr>
        <w:pStyle w:val="BodyText"/>
        <w:spacing w:before="80"/>
        <w:rPr>
          <w:i/>
        </w:rPr>
      </w:pPr>
    </w:p>
    <w:p w14:paraId="482B1BD9" w14:textId="1CDCC74A" w:rsidR="00864653" w:rsidRDefault="00000000" w:rsidP="00D243AF">
      <w:pPr>
        <w:pStyle w:val="BodyText"/>
        <w:ind w:left="85"/>
      </w:pPr>
      <w:r>
        <w:t>Arna</w:t>
      </w:r>
      <w:r>
        <w:rPr>
          <w:spacing w:val="-5"/>
        </w:rPr>
        <w:t xml:space="preserve"> </w:t>
      </w:r>
      <w:r>
        <w:t>chríochnú</w:t>
      </w:r>
      <w:r w:rsidR="00D243AF">
        <w:rPr>
          <w:spacing w:val="-4"/>
        </w:rPr>
        <w:t xml:space="preserve"> i </w:t>
      </w:r>
      <w:r>
        <w:t>[mí]</w:t>
      </w:r>
      <w:r>
        <w:rPr>
          <w:spacing w:val="-4"/>
        </w:rPr>
        <w:t xml:space="preserve"> </w:t>
      </w:r>
      <w:r>
        <w:rPr>
          <w:spacing w:val="-2"/>
        </w:rPr>
        <w:t>[bliain]</w:t>
      </w:r>
    </w:p>
    <w:p w14:paraId="68D5BAA4" w14:textId="203550DE" w:rsidR="00D243AF" w:rsidRPr="00D243AF" w:rsidRDefault="00000000" w:rsidP="00D243AF">
      <w:pPr>
        <w:pStyle w:val="BodyText"/>
        <w:spacing w:line="540" w:lineRule="atLeast"/>
        <w:ind w:left="85" w:right="136"/>
      </w:pPr>
      <w:r>
        <w:t>Eagrán</w:t>
      </w:r>
      <w:r>
        <w:rPr>
          <w:spacing w:val="-4"/>
        </w:rPr>
        <w:t xml:space="preserve"> </w:t>
      </w:r>
      <w:r>
        <w:t>athbhreithnithe/Eagrán</w:t>
      </w:r>
      <w:r>
        <w:rPr>
          <w:spacing w:val="-4"/>
        </w:rPr>
        <w:t xml:space="preserve"> </w:t>
      </w:r>
      <w:r>
        <w:t>ceartaithe/An</w:t>
      </w:r>
      <w:r>
        <w:rPr>
          <w:spacing w:val="-4"/>
        </w:rPr>
        <w:t xml:space="preserve"> </w:t>
      </w:r>
      <w:r>
        <w:t>chéad</w:t>
      </w:r>
      <w:r>
        <w:rPr>
          <w:spacing w:val="-4"/>
        </w:rPr>
        <w:t xml:space="preserve"> </w:t>
      </w:r>
      <w:r>
        <w:t>eagrán</w:t>
      </w:r>
      <w:r w:rsidR="00D243AF">
        <w:rPr>
          <w:spacing w:val="-4"/>
        </w:rPr>
        <w:t xml:space="preserve"> / </w:t>
      </w:r>
      <w:r>
        <w:t>An</w:t>
      </w:r>
      <w:r>
        <w:rPr>
          <w:spacing w:val="-4"/>
        </w:rPr>
        <w:t xml:space="preserve"> </w:t>
      </w:r>
      <w:r>
        <w:t>dara</w:t>
      </w:r>
      <w:r w:rsidR="00D243AF">
        <w:rPr>
          <w:spacing w:val="-4"/>
        </w:rPr>
        <w:t xml:space="preserve"> / </w:t>
      </w:r>
      <w:r>
        <w:t>An</w:t>
      </w:r>
      <w:r>
        <w:rPr>
          <w:spacing w:val="-4"/>
        </w:rPr>
        <w:t xml:space="preserve"> </w:t>
      </w:r>
      <w:r>
        <w:t>tríú</w:t>
      </w:r>
      <w:r>
        <w:rPr>
          <w:spacing w:val="-4"/>
        </w:rPr>
        <w:t xml:space="preserve"> </w:t>
      </w:r>
      <w:r>
        <w:t>heagrán</w:t>
      </w:r>
    </w:p>
    <w:p w14:paraId="38D82E6C" w14:textId="04171D0C" w:rsidR="00864653" w:rsidRDefault="00D243AF" w:rsidP="00D243AF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CEA1DCB" w14:textId="0230CC68" w:rsidR="00D243AF" w:rsidRDefault="00000000" w:rsidP="00D243AF">
      <w:pPr>
        <w:pStyle w:val="BodyText"/>
        <w:spacing w:before="104" w:line="564" w:lineRule="auto"/>
        <w:ind w:left="85"/>
      </w:pPr>
      <w:r>
        <w:t>Níor</w:t>
      </w:r>
      <w:r>
        <w:rPr>
          <w:spacing w:val="-3"/>
        </w:rPr>
        <w:t xml:space="preserve"> </w:t>
      </w:r>
      <w:r>
        <w:t>cheart</w:t>
      </w:r>
      <w:r w:rsidR="00D243AF">
        <w:rPr>
          <w:spacing w:val="-3"/>
        </w:rPr>
        <w:t xml:space="preserve"> a </w:t>
      </w:r>
      <w:r>
        <w:t>mheas</w:t>
      </w:r>
      <w:r>
        <w:rPr>
          <w:spacing w:val="-3"/>
        </w:rPr>
        <w:t xml:space="preserve"> </w:t>
      </w:r>
      <w:r>
        <w:t>gurb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atá</w:t>
      </w:r>
      <w:r>
        <w:rPr>
          <w:spacing w:val="-3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doiciméad</w:t>
      </w:r>
      <w:r>
        <w:rPr>
          <w:spacing w:val="-3"/>
        </w:rPr>
        <w:t xml:space="preserve"> </w:t>
      </w:r>
      <w:r>
        <w:t>seo</w:t>
      </w:r>
      <w:r>
        <w:rPr>
          <w:spacing w:val="-3"/>
        </w:rPr>
        <w:t xml:space="preserve"> </w:t>
      </w:r>
      <w:r>
        <w:t>seasamh</w:t>
      </w:r>
      <w:r>
        <w:rPr>
          <w:spacing w:val="-3"/>
        </w:rPr>
        <w:t xml:space="preserve"> </w:t>
      </w:r>
      <w:r>
        <w:t>oifigiúil</w:t>
      </w:r>
      <w:r>
        <w:rPr>
          <w:spacing w:val="-3"/>
        </w:rPr>
        <w:t xml:space="preserve"> </w:t>
      </w:r>
      <w:r>
        <w:t>[na</w:t>
      </w:r>
      <w:r>
        <w:rPr>
          <w:spacing w:val="-3"/>
        </w:rPr>
        <w:t xml:space="preserve"> </w:t>
      </w:r>
      <w:r>
        <w:t>hinstitiúide/an</w:t>
      </w:r>
      <w:r>
        <w:rPr>
          <w:spacing w:val="-3"/>
        </w:rPr>
        <w:t xml:space="preserve"> </w:t>
      </w:r>
      <w:r>
        <w:t>chomhlachta/na</w:t>
      </w:r>
      <w:r>
        <w:rPr>
          <w:spacing w:val="-3"/>
        </w:rPr>
        <w:t xml:space="preserve"> </w:t>
      </w:r>
      <w:r>
        <w:t>seirbhíse]</w:t>
      </w:r>
      <w:r w:rsidR="00D243AF">
        <w:t>.</w:t>
      </w:r>
    </w:p>
    <w:p w14:paraId="5879AFDD" w14:textId="4C85D793" w:rsidR="00864653" w:rsidRDefault="00D243AF" w:rsidP="00D243AF">
      <w:pPr>
        <w:pStyle w:val="BodyText"/>
        <w:spacing w:before="104" w:line="564" w:lineRule="auto"/>
        <w:ind w:left="85"/>
      </w:pPr>
      <w:r>
        <w:t>Lucsamburg</w:t>
      </w:r>
      <w:r w:rsidR="00000000">
        <w:t>: Oifig Foilseachán an Aontais Eorpaigh, [bliain]</w:t>
      </w:r>
    </w:p>
    <w:p w14:paraId="6C03787B" w14:textId="77777777" w:rsidR="00D243AF" w:rsidRPr="00D243AF" w:rsidRDefault="00000000" w:rsidP="00D243AF">
      <w:pPr>
        <w:pStyle w:val="BodyText"/>
        <w:spacing w:line="348" w:lineRule="auto"/>
        <w:ind w:left="85"/>
      </w:pPr>
      <w:r>
        <w:t>© an tAontas Eorpach, [bliain]</w:t>
      </w:r>
    </w:p>
    <w:p w14:paraId="4F5C87D4" w14:textId="6A66276D" w:rsidR="00864653" w:rsidRDefault="00D243AF" w:rsidP="00D243AF">
      <w:pPr>
        <w:pStyle w:val="BodyText"/>
        <w:spacing w:line="348" w:lineRule="auto"/>
        <w:ind w:left="85"/>
      </w:pPr>
      <w:r w:rsidRPr="00D243AF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2BD3A1FD" w14:textId="4C11A401" w:rsidR="00864653" w:rsidRDefault="00000000" w:rsidP="00D243AF">
      <w:pPr>
        <w:pStyle w:val="BodyText"/>
        <w:ind w:left="85"/>
      </w:pPr>
      <w:r>
        <w:t>©</w:t>
      </w:r>
      <w:r>
        <w:rPr>
          <w:spacing w:val="-6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tAontas</w:t>
      </w:r>
      <w:r>
        <w:rPr>
          <w:spacing w:val="-4"/>
        </w:rPr>
        <w:t xml:space="preserve"> </w:t>
      </w:r>
      <w:r>
        <w:t>Eorpach,</w:t>
      </w:r>
      <w:r>
        <w:rPr>
          <w:spacing w:val="-4"/>
        </w:rPr>
        <w:t xml:space="preserve"> </w:t>
      </w:r>
      <w:r>
        <w:t>[bliain].</w:t>
      </w:r>
      <w:r>
        <w:rPr>
          <w:spacing w:val="-4"/>
        </w:rPr>
        <w:t xml:space="preserve"> </w:t>
      </w:r>
      <w:r>
        <w:t>Cruthaíodh</w:t>
      </w:r>
      <w:r>
        <w:rPr>
          <w:spacing w:val="-4"/>
        </w:rPr>
        <w:t xml:space="preserve"> </w:t>
      </w:r>
      <w:r>
        <w:t>roinnt</w:t>
      </w:r>
      <w:r>
        <w:rPr>
          <w:spacing w:val="-4"/>
        </w:rPr>
        <w:t xml:space="preserve"> </w:t>
      </w:r>
      <w:r>
        <w:t>ábhar</w:t>
      </w:r>
      <w:r>
        <w:rPr>
          <w:spacing w:val="-4"/>
        </w:rPr>
        <w:t xml:space="preserve"> </w:t>
      </w:r>
      <w:r>
        <w:t>trí</w:t>
      </w:r>
      <w:r>
        <w:rPr>
          <w:spacing w:val="-4"/>
        </w:rPr>
        <w:t xml:space="preserve"> </w:t>
      </w:r>
      <w:r>
        <w:t>úsáid</w:t>
      </w:r>
      <w:r w:rsidR="00D243AF">
        <w:rPr>
          <w:spacing w:val="-4"/>
        </w:rPr>
        <w:t xml:space="preserve"> a </w:t>
      </w:r>
      <w:r>
        <w:t>bhaint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[ainm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 w:rsidR="00D243AF">
        <w:t>huirlise IS]</w:t>
      </w:r>
      <w:r>
        <w:rPr>
          <w:spacing w:val="-4"/>
        </w:rPr>
        <w:t>.</w:t>
      </w:r>
    </w:p>
    <w:p w14:paraId="70FA35CF" w14:textId="77777777" w:rsidR="00864653" w:rsidRDefault="00864653" w:rsidP="00D243AF">
      <w:pPr>
        <w:pStyle w:val="BodyText"/>
        <w:spacing w:before="80"/>
      </w:pPr>
    </w:p>
    <w:p w14:paraId="49EF2A4E" w14:textId="77777777" w:rsidR="00864653" w:rsidRDefault="00000000" w:rsidP="00D243AF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7736BF95" w14:textId="765A705C" w:rsidR="00864653" w:rsidRDefault="00000000" w:rsidP="00D243AF">
      <w:pPr>
        <w:pStyle w:val="BodyText"/>
        <w:spacing w:before="104"/>
        <w:ind w:left="85"/>
      </w:pPr>
      <w:r>
        <w:t>Údaraítear</w:t>
      </w:r>
      <w:r>
        <w:rPr>
          <w:spacing w:val="-6"/>
        </w:rPr>
        <w:t xml:space="preserve"> </w:t>
      </w:r>
      <w:r>
        <w:t>atáirgeadh</w:t>
      </w:r>
      <w:r>
        <w:rPr>
          <w:spacing w:val="-4"/>
        </w:rPr>
        <w:t xml:space="preserve"> </w:t>
      </w:r>
      <w:r>
        <w:t>ach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fhoinse</w:t>
      </w:r>
      <w:r w:rsidR="00D243AF">
        <w:rPr>
          <w:spacing w:val="-4"/>
        </w:rPr>
        <w:t xml:space="preserve"> a </w:t>
      </w:r>
      <w:r>
        <w:rPr>
          <w:spacing w:val="-4"/>
        </w:rPr>
        <w:t>lua.</w:t>
      </w:r>
    </w:p>
    <w:p w14:paraId="0A60C1C0" w14:textId="77777777" w:rsidR="00864653" w:rsidRDefault="00864653" w:rsidP="00D243AF">
      <w:pPr>
        <w:pStyle w:val="BodyText"/>
        <w:spacing w:before="80"/>
      </w:pPr>
    </w:p>
    <w:p w14:paraId="3CF597BA" w14:textId="77777777" w:rsidR="00864653" w:rsidRDefault="00000000" w:rsidP="00D243AF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4CA7E28" w14:textId="1FC6F083" w:rsidR="00864653" w:rsidRDefault="00000000" w:rsidP="00D243AF">
      <w:pPr>
        <w:pStyle w:val="BodyText"/>
        <w:spacing w:before="105" w:line="244" w:lineRule="auto"/>
        <w:ind w:left="85"/>
      </w:pPr>
      <w:r>
        <w:t>Chun eilimintí nach bhfuil faoi úinéireacht an Aontais Eorpaigh</w:t>
      </w:r>
      <w:r w:rsidR="00D243AF">
        <w:t xml:space="preserve"> a </w:t>
      </w:r>
      <w:r>
        <w:t>úsáid nó</w:t>
      </w:r>
      <w:r w:rsidR="00D243AF">
        <w:t xml:space="preserve"> a </w:t>
      </w:r>
      <w:r>
        <w:t>atáirgeadh, d’fhéadfadh sé gur ghá cead</w:t>
      </w:r>
      <w:r w:rsidR="00D243AF">
        <w:rPr>
          <w:spacing w:val="-3"/>
        </w:rPr>
        <w:t xml:space="preserve"> a </w:t>
      </w:r>
      <w:r>
        <w:t>iarraidh</w:t>
      </w:r>
      <w:r>
        <w:rPr>
          <w:spacing w:val="-3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díreach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shealbhóirí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gcearta</w:t>
      </w:r>
      <w:r>
        <w:rPr>
          <w:spacing w:val="-3"/>
        </w:rPr>
        <w:t xml:space="preserve"> </w:t>
      </w:r>
      <w:r>
        <w:t>ábhartha.</w:t>
      </w:r>
      <w:r>
        <w:rPr>
          <w:spacing w:val="-1"/>
        </w:rPr>
        <w:t xml:space="preserve"> </w:t>
      </w:r>
      <w:r>
        <w:t>Ní</w:t>
      </w:r>
      <w:r>
        <w:rPr>
          <w:spacing w:val="-3"/>
        </w:rPr>
        <w:t xml:space="preserve"> </w:t>
      </w:r>
      <w:r>
        <w:t>leis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cóipcheart</w:t>
      </w:r>
      <w:r w:rsidR="00D243AF">
        <w:rPr>
          <w:spacing w:val="-3"/>
        </w:rPr>
        <w:t xml:space="preserve"> i </w:t>
      </w:r>
      <w:r>
        <w:t>ndáil</w:t>
      </w:r>
      <w:r>
        <w:rPr>
          <w:spacing w:val="-3"/>
        </w:rPr>
        <w:t xml:space="preserve"> </w:t>
      </w:r>
      <w:r>
        <w:t>leis na heilimintí seo</w:t>
      </w:r>
      <w:r w:rsidR="00D243AF">
        <w:t xml:space="preserve"> a </w:t>
      </w:r>
      <w:r>
        <w:t>leanas:</w:t>
      </w:r>
    </w:p>
    <w:p w14:paraId="5756983A" w14:textId="77777777" w:rsidR="00864653" w:rsidRDefault="00000000" w:rsidP="00D243AF">
      <w:pPr>
        <w:pStyle w:val="ListParagraph"/>
        <w:numPr>
          <w:ilvl w:val="0"/>
          <w:numId w:val="2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clúdach,</w:t>
      </w:r>
      <w:r>
        <w:rPr>
          <w:spacing w:val="-7"/>
          <w:sz w:val="20"/>
        </w:rPr>
        <w:t xml:space="preserve"> </w:t>
      </w:r>
      <w:r>
        <w:rPr>
          <w:sz w:val="20"/>
        </w:rPr>
        <w:t>[an</w:t>
      </w:r>
      <w:r>
        <w:rPr>
          <w:spacing w:val="-6"/>
          <w:sz w:val="20"/>
        </w:rPr>
        <w:t xml:space="preserve"> </w:t>
      </w:r>
      <w:r>
        <w:rPr>
          <w:sz w:val="20"/>
        </w:rPr>
        <w:t>eilimint</w:t>
      </w:r>
      <w:r>
        <w:rPr>
          <w:spacing w:val="-6"/>
          <w:sz w:val="20"/>
        </w:rPr>
        <w:t xml:space="preserve"> </w:t>
      </w:r>
      <w:r>
        <w:rPr>
          <w:sz w:val="20"/>
        </w:rPr>
        <w:t>lena</w:t>
      </w:r>
      <w:r>
        <w:rPr>
          <w:spacing w:val="-6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301ABECA" w14:textId="77777777" w:rsidR="00864653" w:rsidRDefault="00000000" w:rsidP="00D243AF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leathanach</w:t>
      </w:r>
      <w:r>
        <w:rPr>
          <w:spacing w:val="-6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[an</w:t>
      </w:r>
      <w:r>
        <w:rPr>
          <w:spacing w:val="-6"/>
          <w:sz w:val="20"/>
        </w:rPr>
        <w:t xml:space="preserve"> </w:t>
      </w:r>
      <w:r>
        <w:rPr>
          <w:sz w:val="20"/>
        </w:rPr>
        <w:t>eilimint</w:t>
      </w:r>
      <w:r>
        <w:rPr>
          <w:spacing w:val="-5"/>
          <w:sz w:val="20"/>
        </w:rPr>
        <w:t xml:space="preserve"> </w:t>
      </w:r>
      <w:r>
        <w:rPr>
          <w:sz w:val="20"/>
        </w:rPr>
        <w:t>lena</w:t>
      </w:r>
      <w:r>
        <w:rPr>
          <w:spacing w:val="-6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e.g.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[údar],</w:t>
      </w:r>
      <w:r>
        <w:rPr>
          <w:spacing w:val="-5"/>
          <w:sz w:val="20"/>
        </w:rPr>
        <w:t xml:space="preserve"> </w:t>
      </w:r>
      <w:r>
        <w:rPr>
          <w:sz w:val="20"/>
        </w:rPr>
        <w:t>gach</w:t>
      </w:r>
      <w:r>
        <w:rPr>
          <w:spacing w:val="-6"/>
          <w:sz w:val="20"/>
        </w:rPr>
        <w:t xml:space="preserve"> </w:t>
      </w:r>
      <w:r>
        <w:rPr>
          <w:sz w:val="20"/>
        </w:rPr>
        <w:t>ceart</w:t>
      </w:r>
      <w:r>
        <w:rPr>
          <w:spacing w:val="-5"/>
          <w:sz w:val="20"/>
        </w:rPr>
        <w:t xml:space="preserve"> </w:t>
      </w:r>
      <w:r>
        <w:rPr>
          <w:sz w:val="20"/>
        </w:rPr>
        <w:t>ar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cosaint,</w:t>
      </w:r>
    </w:p>
    <w:p w14:paraId="0D161D6F" w14:textId="77B3D7D0" w:rsidR="00864653" w:rsidRDefault="00000000" w:rsidP="00D243AF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leathanach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[an</w:t>
      </w:r>
      <w:r>
        <w:rPr>
          <w:spacing w:val="-3"/>
          <w:sz w:val="20"/>
        </w:rPr>
        <w:t xml:space="preserve"> </w:t>
      </w:r>
      <w:r>
        <w:rPr>
          <w:sz w:val="20"/>
        </w:rPr>
        <w:t>eilimint</w:t>
      </w:r>
      <w:r>
        <w:rPr>
          <w:spacing w:val="-3"/>
          <w:sz w:val="20"/>
        </w:rPr>
        <w:t xml:space="preserve"> </w:t>
      </w:r>
      <w:r>
        <w:rPr>
          <w:sz w:val="20"/>
        </w:rPr>
        <w:t>lena</w:t>
      </w:r>
      <w:r>
        <w:rPr>
          <w:spacing w:val="-3"/>
          <w:sz w:val="20"/>
        </w:rPr>
        <w:t xml:space="preserve"> </w:t>
      </w:r>
      <w:r>
        <w:rPr>
          <w:sz w:val="20"/>
        </w:rPr>
        <w:t>mbaineann],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foinse: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e.g.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[údar],</w:t>
      </w:r>
      <w:r>
        <w:rPr>
          <w:spacing w:val="-3"/>
          <w:sz w:val="20"/>
        </w:rPr>
        <w:t xml:space="preserve"> </w:t>
      </w:r>
      <w:r>
        <w:rPr>
          <w:sz w:val="20"/>
        </w:rPr>
        <w:t>faoi</w:t>
      </w:r>
      <w:r>
        <w:rPr>
          <w:spacing w:val="-3"/>
          <w:sz w:val="20"/>
        </w:rPr>
        <w:t xml:space="preserve"> </w:t>
      </w:r>
      <w:r>
        <w:rPr>
          <w:sz w:val="20"/>
        </w:rPr>
        <w:t>cheadúnas</w:t>
      </w:r>
      <w:r>
        <w:rPr>
          <w:spacing w:val="-3"/>
          <w:sz w:val="20"/>
        </w:rPr>
        <w:t xml:space="preserve"> </w:t>
      </w:r>
      <w:r w:rsidR="00D243AF">
        <w:rPr>
          <w:sz w:val="20"/>
        </w:rPr>
        <w:t>CC BY</w:t>
      </w:r>
      <w:r w:rsidR="00D243AF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D243AF">
        <w:rPr>
          <w:sz w:val="20"/>
        </w:rPr>
        <w:t>[+ </w:t>
      </w:r>
      <w:r>
        <w:rPr>
          <w:sz w:val="20"/>
        </w:rPr>
        <w:t>nasc</w:t>
      </w:r>
      <w:r>
        <w:rPr>
          <w:spacing w:val="-3"/>
          <w:sz w:val="20"/>
        </w:rPr>
        <w:t xml:space="preserve"> </w:t>
      </w:r>
      <w:r>
        <w:rPr>
          <w:sz w:val="20"/>
        </w:rPr>
        <w:t>leis an gceadúnas],</w:t>
      </w:r>
    </w:p>
    <w:p w14:paraId="2473DAD5" w14:textId="23443F05" w:rsidR="00864653" w:rsidRDefault="00000000" w:rsidP="00D243AF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[léaráid/grianghraf/etc.],</w:t>
      </w:r>
      <w:r w:rsidR="00D243AF">
        <w:rPr>
          <w:spacing w:val="-7"/>
          <w:sz w:val="20"/>
        </w:rPr>
        <w:t xml:space="preserve"> lch.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[ainm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7"/>
          <w:sz w:val="20"/>
        </w:rPr>
        <w:t xml:space="preserve"> </w:t>
      </w:r>
      <w:r>
        <w:rPr>
          <w:sz w:val="20"/>
        </w:rPr>
        <w:t>ealaíontóra],</w:t>
      </w:r>
      <w:r>
        <w:rPr>
          <w:spacing w:val="-6"/>
          <w:sz w:val="20"/>
        </w:rPr>
        <w:t xml:space="preserve"> </w:t>
      </w:r>
      <w:r>
        <w:rPr>
          <w:sz w:val="20"/>
        </w:rPr>
        <w:t>[bliain],</w:t>
      </w:r>
      <w:r>
        <w:rPr>
          <w:spacing w:val="-6"/>
          <w:sz w:val="20"/>
        </w:rPr>
        <w:t xml:space="preserve"> </w:t>
      </w:r>
      <w:r>
        <w:rPr>
          <w:sz w:val="20"/>
        </w:rPr>
        <w:t>gach</w:t>
      </w:r>
      <w:r>
        <w:rPr>
          <w:spacing w:val="-6"/>
          <w:sz w:val="20"/>
        </w:rPr>
        <w:t xml:space="preserve"> </w:t>
      </w:r>
      <w:r>
        <w:rPr>
          <w:sz w:val="20"/>
        </w:rPr>
        <w:t>ceart</w:t>
      </w:r>
      <w:r>
        <w:rPr>
          <w:spacing w:val="-6"/>
          <w:sz w:val="20"/>
        </w:rPr>
        <w:t xml:space="preserve"> </w:t>
      </w:r>
      <w:r>
        <w:rPr>
          <w:sz w:val="20"/>
        </w:rPr>
        <w:t>ar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cosaint.</w:t>
      </w:r>
    </w:p>
    <w:p w14:paraId="0B9ED701" w14:textId="77777777" w:rsidR="00864653" w:rsidRDefault="00864653" w:rsidP="00D243AF">
      <w:pPr>
        <w:pStyle w:val="BodyText"/>
        <w:spacing w:before="80"/>
      </w:pPr>
    </w:p>
    <w:p w14:paraId="67AAE8A0" w14:textId="77777777" w:rsidR="00864653" w:rsidRDefault="00000000" w:rsidP="00D243AF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2AB22DC" w14:textId="704DE960" w:rsidR="00864653" w:rsidRDefault="00000000" w:rsidP="00D243AF">
      <w:pPr>
        <w:pStyle w:val="BodyText"/>
        <w:spacing w:before="104" w:line="244" w:lineRule="auto"/>
        <w:ind w:left="85"/>
      </w:pPr>
      <w:r>
        <w:t>Chun</w:t>
      </w:r>
      <w:r>
        <w:rPr>
          <w:spacing w:val="-3"/>
        </w:rPr>
        <w:t xml:space="preserve"> </w:t>
      </w:r>
      <w:r>
        <w:t>eilimintí</w:t>
      </w:r>
      <w:r>
        <w:rPr>
          <w:spacing w:val="-3"/>
        </w:rPr>
        <w:t xml:space="preserve"> </w:t>
      </w:r>
      <w:r>
        <w:t>nach</w:t>
      </w:r>
      <w:r>
        <w:rPr>
          <w:spacing w:val="-3"/>
        </w:rPr>
        <w:t xml:space="preserve"> </w:t>
      </w:r>
      <w:r>
        <w:t>bhfuil</w:t>
      </w:r>
      <w:r>
        <w:rPr>
          <w:spacing w:val="-3"/>
        </w:rPr>
        <w:t xml:space="preserve"> </w:t>
      </w:r>
      <w:r>
        <w:t>faoi</w:t>
      </w:r>
      <w:r>
        <w:rPr>
          <w:spacing w:val="-3"/>
        </w:rPr>
        <w:t xml:space="preserve"> </w:t>
      </w:r>
      <w:r>
        <w:t>úinéireacht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 w:rsidR="00D243AF">
        <w:rPr>
          <w:spacing w:val="-3"/>
        </w:rPr>
        <w:t xml:space="preserve"> a </w:t>
      </w:r>
      <w:r>
        <w:t>úsáid</w:t>
      </w:r>
      <w:r>
        <w:rPr>
          <w:spacing w:val="-3"/>
        </w:rPr>
        <w:t xml:space="preserve"> </w:t>
      </w:r>
      <w:r>
        <w:t>nó</w:t>
      </w:r>
      <w:r w:rsidR="00D243AF">
        <w:rPr>
          <w:spacing w:val="-3"/>
        </w:rPr>
        <w:t xml:space="preserve"> a </w:t>
      </w:r>
      <w:r>
        <w:t>atáirgeadh,</w:t>
      </w:r>
      <w:r>
        <w:rPr>
          <w:spacing w:val="-3"/>
        </w:rPr>
        <w:t xml:space="preserve"> </w:t>
      </w:r>
      <w:r>
        <w:t>d’fhéadfadh</w:t>
      </w:r>
      <w:r>
        <w:rPr>
          <w:spacing w:val="-3"/>
        </w:rPr>
        <w:t xml:space="preserve"> </w:t>
      </w:r>
      <w:r>
        <w:t>sé</w:t>
      </w:r>
      <w:r>
        <w:rPr>
          <w:spacing w:val="-3"/>
        </w:rPr>
        <w:t xml:space="preserve"> </w:t>
      </w:r>
      <w:r>
        <w:t>gur</w:t>
      </w:r>
      <w:r>
        <w:rPr>
          <w:spacing w:val="-3"/>
        </w:rPr>
        <w:t xml:space="preserve"> </w:t>
      </w:r>
      <w:r>
        <w:t>ghá</w:t>
      </w:r>
      <w:r>
        <w:rPr>
          <w:spacing w:val="-3"/>
        </w:rPr>
        <w:t xml:space="preserve"> </w:t>
      </w:r>
      <w:r>
        <w:t>cead</w:t>
      </w:r>
      <w:r w:rsidR="00D243AF">
        <w:t xml:space="preserve"> a </w:t>
      </w:r>
      <w:r>
        <w:t>iarraidh go díreach ar shealbhóirí na gcearta ábhartha.</w:t>
      </w:r>
    </w:p>
    <w:p w14:paraId="1A651882" w14:textId="77777777" w:rsidR="00864653" w:rsidRDefault="00864653" w:rsidP="00D243AF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864653" w14:paraId="0574A2CF" w14:textId="77777777">
        <w:trPr>
          <w:trHeight w:val="257"/>
        </w:trPr>
        <w:tc>
          <w:tcPr>
            <w:tcW w:w="773" w:type="dxa"/>
          </w:tcPr>
          <w:p w14:paraId="3369EAC0" w14:textId="77777777" w:rsidR="00864653" w:rsidRDefault="00000000" w:rsidP="00D243AF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15F9215" w14:textId="77777777" w:rsidR="00864653" w:rsidRDefault="00000000" w:rsidP="00D243A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A73EA4C" w14:textId="77777777" w:rsidR="00864653" w:rsidRDefault="00000000" w:rsidP="00D243A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BF04811" w14:textId="77777777" w:rsidR="00864653" w:rsidRDefault="00000000" w:rsidP="00D243AF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C098D0B" w14:textId="77777777" w:rsidR="00864653" w:rsidRDefault="00000000" w:rsidP="00D243AF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864653" w14:paraId="3FC047BC" w14:textId="77777777">
        <w:trPr>
          <w:trHeight w:val="290"/>
        </w:trPr>
        <w:tc>
          <w:tcPr>
            <w:tcW w:w="773" w:type="dxa"/>
          </w:tcPr>
          <w:p w14:paraId="6696A16F" w14:textId="77777777" w:rsidR="00864653" w:rsidRDefault="00000000" w:rsidP="00D243AF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3BBC0F0B" w14:textId="77777777" w:rsidR="00864653" w:rsidRDefault="00000000" w:rsidP="00D243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3899EC2B" w14:textId="77777777" w:rsidR="00864653" w:rsidRDefault="00000000" w:rsidP="00D243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0405F8EE" w14:textId="77777777" w:rsidR="00864653" w:rsidRDefault="00000000" w:rsidP="00D243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42B64A0" w14:textId="77777777" w:rsidR="00864653" w:rsidRDefault="00000000" w:rsidP="00D243AF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864653" w14:paraId="402723C3" w14:textId="77777777">
        <w:trPr>
          <w:trHeight w:val="290"/>
        </w:trPr>
        <w:tc>
          <w:tcPr>
            <w:tcW w:w="773" w:type="dxa"/>
          </w:tcPr>
          <w:p w14:paraId="4E8CC9A4" w14:textId="77777777" w:rsidR="00864653" w:rsidRDefault="00000000" w:rsidP="00D243AF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0A208A53" w14:textId="77777777" w:rsidR="00864653" w:rsidRDefault="00000000" w:rsidP="00D243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D673B4A" w14:textId="77777777" w:rsidR="00864653" w:rsidRDefault="00000000" w:rsidP="00D243A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C5A5502" w14:textId="77777777" w:rsidR="00864653" w:rsidRDefault="00000000" w:rsidP="00D243AF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507C005F" w14:textId="77777777" w:rsidR="00864653" w:rsidRDefault="00000000" w:rsidP="00D243AF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864653" w14:paraId="1611B2AF" w14:textId="77777777">
        <w:trPr>
          <w:trHeight w:val="257"/>
        </w:trPr>
        <w:tc>
          <w:tcPr>
            <w:tcW w:w="773" w:type="dxa"/>
          </w:tcPr>
          <w:p w14:paraId="3893D538" w14:textId="77777777" w:rsidR="00864653" w:rsidRDefault="00000000" w:rsidP="00D243AF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1A6795F8" w14:textId="77777777" w:rsidR="00864653" w:rsidRDefault="00000000" w:rsidP="00D243A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2F10FA8" w14:textId="77777777" w:rsidR="00864653" w:rsidRDefault="00000000" w:rsidP="00D243A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44F25B3A" w14:textId="77777777" w:rsidR="00864653" w:rsidRDefault="00000000" w:rsidP="00D243AF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0A28694" w14:textId="77777777" w:rsidR="00864653" w:rsidRDefault="00000000" w:rsidP="00D243AF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000B206" w14:textId="77777777" w:rsidR="00864653" w:rsidRDefault="00864653" w:rsidP="00D243AF">
      <w:pPr>
        <w:pStyle w:val="BodyText"/>
      </w:pPr>
    </w:p>
    <w:p w14:paraId="75BA70D6" w14:textId="77777777" w:rsidR="00864653" w:rsidRDefault="00864653" w:rsidP="00D243AF">
      <w:pPr>
        <w:pStyle w:val="BodyText"/>
      </w:pPr>
    </w:p>
    <w:p w14:paraId="0C87A7B9" w14:textId="77777777" w:rsidR="00864653" w:rsidRDefault="00864653" w:rsidP="00D243AF">
      <w:pPr>
        <w:pStyle w:val="BodyText"/>
      </w:pPr>
    </w:p>
    <w:p w14:paraId="4B3A1FED" w14:textId="77777777" w:rsidR="00864653" w:rsidRDefault="00864653" w:rsidP="00D243AF">
      <w:pPr>
        <w:pStyle w:val="BodyText"/>
      </w:pPr>
    </w:p>
    <w:p w14:paraId="0FE79806" w14:textId="77777777" w:rsidR="00864653" w:rsidRDefault="00864653" w:rsidP="00D243AF">
      <w:pPr>
        <w:pStyle w:val="BodyText"/>
      </w:pPr>
    </w:p>
    <w:p w14:paraId="42BFD840" w14:textId="77777777" w:rsidR="00864653" w:rsidRDefault="00864653" w:rsidP="00D243AF">
      <w:pPr>
        <w:pStyle w:val="BodyText"/>
      </w:pPr>
    </w:p>
    <w:p w14:paraId="54D7E052" w14:textId="77777777" w:rsidR="00864653" w:rsidRDefault="00864653" w:rsidP="00D243AF">
      <w:pPr>
        <w:pStyle w:val="BodyText"/>
      </w:pPr>
    </w:p>
    <w:p w14:paraId="78C59828" w14:textId="77777777" w:rsidR="00864653" w:rsidRDefault="00864653" w:rsidP="00D243AF">
      <w:pPr>
        <w:pStyle w:val="BodyText"/>
      </w:pPr>
    </w:p>
    <w:p w14:paraId="4F6B25B9" w14:textId="77777777" w:rsidR="00864653" w:rsidRDefault="00864653" w:rsidP="00D243AF">
      <w:pPr>
        <w:pStyle w:val="BodyText"/>
      </w:pPr>
    </w:p>
    <w:p w14:paraId="5C931953" w14:textId="77777777" w:rsidR="00864653" w:rsidRDefault="00864653" w:rsidP="00D243AF">
      <w:pPr>
        <w:pStyle w:val="BodyText"/>
      </w:pPr>
    </w:p>
    <w:p w14:paraId="123F6D4E" w14:textId="77777777" w:rsidR="00864653" w:rsidRDefault="00864653" w:rsidP="00D243AF">
      <w:pPr>
        <w:pStyle w:val="BodyText"/>
      </w:pPr>
    </w:p>
    <w:p w14:paraId="26510F3F" w14:textId="77777777" w:rsidR="00864653" w:rsidRDefault="00864653" w:rsidP="00D243AF">
      <w:pPr>
        <w:pStyle w:val="BodyText"/>
      </w:pPr>
    </w:p>
    <w:p w14:paraId="0EC2A96C" w14:textId="77777777" w:rsidR="00864653" w:rsidRDefault="00864653" w:rsidP="00D243AF">
      <w:pPr>
        <w:pStyle w:val="BodyText"/>
      </w:pPr>
    </w:p>
    <w:p w14:paraId="5CEA5D4A" w14:textId="77777777" w:rsidR="00864653" w:rsidRDefault="00864653" w:rsidP="00D243AF">
      <w:pPr>
        <w:pStyle w:val="BodyText"/>
      </w:pPr>
    </w:p>
    <w:p w14:paraId="2609BD8C" w14:textId="77777777" w:rsidR="00864653" w:rsidRDefault="00864653" w:rsidP="00D243AF">
      <w:pPr>
        <w:pStyle w:val="BodyText"/>
      </w:pPr>
    </w:p>
    <w:p w14:paraId="5EB95948" w14:textId="77777777" w:rsidR="00864653" w:rsidRDefault="00864653" w:rsidP="00D243AF">
      <w:pPr>
        <w:pStyle w:val="BodyText"/>
      </w:pPr>
    </w:p>
    <w:p w14:paraId="07A30C8E" w14:textId="77777777" w:rsidR="00864653" w:rsidRDefault="00864653" w:rsidP="00D243AF">
      <w:pPr>
        <w:pStyle w:val="BodyText"/>
      </w:pPr>
    </w:p>
    <w:p w14:paraId="15255E8F" w14:textId="77777777" w:rsidR="00864653" w:rsidRDefault="00864653" w:rsidP="00D243AF">
      <w:pPr>
        <w:pStyle w:val="BodyText"/>
      </w:pPr>
    </w:p>
    <w:p w14:paraId="55A9458D" w14:textId="77777777" w:rsidR="00864653" w:rsidRDefault="00864653" w:rsidP="00D243AF">
      <w:pPr>
        <w:pStyle w:val="BodyText"/>
      </w:pPr>
    </w:p>
    <w:p w14:paraId="59DE1580" w14:textId="77777777" w:rsidR="00864653" w:rsidRDefault="00000000" w:rsidP="00D243AF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2DDA19E" wp14:editId="6B8E1984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34B0F7" id="Graphic 1" o:spid="_x0000_s1026" style="position:absolute;margin-left:39.7pt;margin-top:22.15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37EBC331" w14:textId="7EABF8FD" w:rsidR="00864653" w:rsidRDefault="00000000" w:rsidP="00D243AF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D243AF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D243AF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AABF3A8" w14:textId="77777777" w:rsidR="00864653" w:rsidRDefault="00864653" w:rsidP="00D243AF">
      <w:pPr>
        <w:spacing w:line="264" w:lineRule="auto"/>
        <w:rPr>
          <w:sz w:val="18"/>
        </w:rPr>
        <w:sectPr w:rsidR="00864653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61AF7176" w14:textId="77777777" w:rsidR="00864653" w:rsidRDefault="00000000" w:rsidP="00D243AF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2A09842" w14:textId="77777777" w:rsidR="00864653" w:rsidRDefault="00000000" w:rsidP="00D243AF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05FDCE08" w14:textId="29551ABB" w:rsidR="00864653" w:rsidRDefault="00000000" w:rsidP="00D243AF">
      <w:pPr>
        <w:pStyle w:val="BodyText"/>
        <w:spacing w:before="104"/>
        <w:ind w:left="85"/>
      </w:pPr>
      <w:r>
        <w:t>Praghas</w:t>
      </w:r>
      <w:r w:rsidR="00D243AF">
        <w:rPr>
          <w:spacing w:val="-6"/>
        </w:rPr>
        <w:t xml:space="preserve"> i </w:t>
      </w:r>
      <w:r>
        <w:t>Lucsamburg</w:t>
      </w:r>
      <w:r>
        <w:rPr>
          <w:spacing w:val="-5"/>
        </w:rPr>
        <w:t xml:space="preserve"> </w:t>
      </w:r>
      <w:r>
        <w:t>(gan</w:t>
      </w:r>
      <w:r>
        <w:rPr>
          <w:spacing w:val="-5"/>
        </w:rPr>
        <w:t xml:space="preserve"> </w:t>
      </w:r>
      <w:r>
        <w:t>cáin</w:t>
      </w:r>
      <w:r>
        <w:rPr>
          <w:spacing w:val="-6"/>
        </w:rPr>
        <w:t xml:space="preserve"> </w:t>
      </w:r>
      <w:r>
        <w:t>bhreisluacha</w:t>
      </w:r>
      <w:r>
        <w:rPr>
          <w:spacing w:val="-5"/>
        </w:rPr>
        <w:t xml:space="preserve"> </w:t>
      </w:r>
      <w:r>
        <w:t>san</w:t>
      </w:r>
      <w:r>
        <w:rPr>
          <w:spacing w:val="-5"/>
        </w:rPr>
        <w:t xml:space="preserve"> </w:t>
      </w:r>
      <w:r>
        <w:t>áireamh):</w:t>
      </w:r>
      <w:r>
        <w:rPr>
          <w:spacing w:val="-5"/>
        </w:rPr>
        <w:t xml:space="preserve"> </w:t>
      </w:r>
      <w:r>
        <w:t>EUR</w:t>
      </w:r>
      <w:r>
        <w:rPr>
          <w:spacing w:val="-5"/>
        </w:rPr>
        <w:t xml:space="preserve"> </w:t>
      </w:r>
      <w:r>
        <w:rPr>
          <w:spacing w:val="-10"/>
        </w:rPr>
        <w:t>…</w:t>
      </w:r>
    </w:p>
    <w:p w14:paraId="74D5C944" w14:textId="77777777" w:rsidR="00864653" w:rsidRDefault="00864653" w:rsidP="00D243AF">
      <w:pPr>
        <w:pStyle w:val="BodyText"/>
        <w:sectPr w:rsidR="00864653">
          <w:pgSz w:w="11910" w:h="16840"/>
          <w:pgMar w:top="360" w:right="708" w:bottom="280" w:left="708" w:header="720" w:footer="720" w:gutter="0"/>
          <w:cols w:space="720"/>
        </w:sectPr>
      </w:pPr>
    </w:p>
    <w:p w14:paraId="48973707" w14:textId="0DA0BC1F" w:rsidR="00864653" w:rsidRDefault="00000000" w:rsidP="00D243AF">
      <w:pPr>
        <w:pStyle w:val="Heading1"/>
        <w:spacing w:before="80"/>
      </w:pPr>
      <w:r>
        <w:lastRenderedPageBreak/>
        <w:t>Teagmháil</w:t>
      </w:r>
      <w:r w:rsidR="00D243AF">
        <w:rPr>
          <w:spacing w:val="-8"/>
        </w:rPr>
        <w:t xml:space="preserve"> a </w:t>
      </w:r>
      <w:r>
        <w:t>dhéanamh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hinstitiúidí</w:t>
      </w:r>
      <w:r>
        <w:rPr>
          <w:spacing w:val="-8"/>
        </w:rPr>
        <w:t xml:space="preserve"> </w:t>
      </w:r>
      <w:r>
        <w:t>an</w:t>
      </w:r>
      <w:r>
        <w:rPr>
          <w:spacing w:val="-8"/>
        </w:rPr>
        <w:t xml:space="preserve"> </w:t>
      </w:r>
      <w:r>
        <w:t>Aontais</w:t>
      </w:r>
      <w:r>
        <w:rPr>
          <w:spacing w:val="-7"/>
        </w:rPr>
        <w:t xml:space="preserve"> </w:t>
      </w:r>
      <w:r>
        <w:rPr>
          <w:spacing w:val="-2"/>
        </w:rPr>
        <w:t>Eorpaigh</w:t>
      </w:r>
    </w:p>
    <w:p w14:paraId="6C26F529" w14:textId="77777777" w:rsidR="00864653" w:rsidRDefault="00000000" w:rsidP="00D243AF">
      <w:pPr>
        <w:pStyle w:val="Heading2"/>
        <w:spacing w:before="154"/>
      </w:pPr>
      <w:r>
        <w:t>Dul</w:t>
      </w:r>
      <w:r>
        <w:rPr>
          <w:spacing w:val="-3"/>
        </w:rPr>
        <w:t xml:space="preserve"> </w:t>
      </w:r>
      <w:r>
        <w:t>ann</w:t>
      </w:r>
      <w:r>
        <w:rPr>
          <w:spacing w:val="-3"/>
        </w:rPr>
        <w:t xml:space="preserve"> </w:t>
      </w:r>
      <w:r>
        <w:t>tú</w:t>
      </w:r>
      <w:r>
        <w:rPr>
          <w:spacing w:val="-2"/>
        </w:rPr>
        <w:t xml:space="preserve"> </w:t>
      </w:r>
      <w:r>
        <w:rPr>
          <w:spacing w:val="-4"/>
        </w:rPr>
        <w:t>féin</w:t>
      </w:r>
    </w:p>
    <w:p w14:paraId="2D981C22" w14:textId="2415C8E3" w:rsidR="00864653" w:rsidRDefault="00000000" w:rsidP="00D243AF">
      <w:pPr>
        <w:spacing w:before="167" w:line="290" w:lineRule="auto"/>
        <w:ind w:left="85"/>
      </w:pPr>
      <w:r>
        <w:t>Tá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céadta</w:t>
      </w:r>
      <w:r>
        <w:rPr>
          <w:spacing w:val="-3"/>
        </w:rPr>
        <w:t xml:space="preserve"> </w:t>
      </w:r>
      <w:r>
        <w:t>Ionad</w:t>
      </w:r>
      <w:r>
        <w:rPr>
          <w:spacing w:val="-3"/>
        </w:rPr>
        <w:t xml:space="preserve"> </w:t>
      </w:r>
      <w:r>
        <w:t>‘Europe</w:t>
      </w:r>
      <w:r>
        <w:rPr>
          <w:spacing w:val="-3"/>
        </w:rPr>
        <w:t xml:space="preserve"> </w:t>
      </w:r>
      <w:r>
        <w:t>Direct’</w:t>
      </w:r>
      <w:r>
        <w:rPr>
          <w:spacing w:val="-3"/>
        </w:rPr>
        <w:t xml:space="preserve"> </w:t>
      </w:r>
      <w:r>
        <w:t>ann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fud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Eorpaigh.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féidir</w:t>
      </w:r>
      <w:r>
        <w:rPr>
          <w:spacing w:val="-3"/>
        </w:rPr>
        <w:t xml:space="preserve"> </w:t>
      </w:r>
      <w:r>
        <w:t>leat</w:t>
      </w:r>
      <w:r>
        <w:rPr>
          <w:spacing w:val="-3"/>
        </w:rPr>
        <w:t xml:space="preserve"> </w:t>
      </w:r>
      <w:r>
        <w:t>seoladh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ionaid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gaire duit</w:t>
      </w:r>
      <w:r w:rsidR="00D243AF">
        <w:t xml:space="preserve"> a </w:t>
      </w:r>
      <w:r>
        <w:t>fháil ar líne (</w:t>
      </w:r>
      <w:hyperlink r:id="rId7">
        <w:r>
          <w:rPr>
            <w:color w:val="0000FF"/>
            <w:u w:val="single" w:color="0000FF"/>
          </w:rPr>
          <w:t>european-union.europa.eu/contact-eu/meet-us_ga</w:t>
        </w:r>
      </w:hyperlink>
      <w:r>
        <w:t>).</w:t>
      </w:r>
    </w:p>
    <w:p w14:paraId="3F7C101B" w14:textId="36635EA6" w:rsidR="00864653" w:rsidRDefault="00000000" w:rsidP="00D243AF">
      <w:pPr>
        <w:pStyle w:val="Heading2"/>
      </w:pPr>
      <w:r>
        <w:t>Ar</w:t>
      </w:r>
      <w:r>
        <w:rPr>
          <w:spacing w:val="-3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t>bhfón</w:t>
      </w:r>
      <w:r>
        <w:rPr>
          <w:spacing w:val="-3"/>
        </w:rPr>
        <w:t xml:space="preserve"> </w:t>
      </w:r>
      <w:r>
        <w:t>nó</w:t>
      </w:r>
      <w:r w:rsidR="00D243AF">
        <w:rPr>
          <w:spacing w:val="-2"/>
        </w:rPr>
        <w:t xml:space="preserve"> i </w:t>
      </w:r>
      <w:r>
        <w:rPr>
          <w:spacing w:val="-2"/>
        </w:rPr>
        <w:t>scríbhinn</w:t>
      </w:r>
    </w:p>
    <w:p w14:paraId="1582A7CA" w14:textId="41B9F50A" w:rsidR="00864653" w:rsidRDefault="00000000" w:rsidP="00D243AF">
      <w:pPr>
        <w:spacing w:before="166" w:line="290" w:lineRule="auto"/>
        <w:ind w:left="85"/>
      </w:pPr>
      <w:r>
        <w:t>Seirbhís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ea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 w:rsidR="00D243AF">
        <w:rPr>
          <w:spacing w:val="-3"/>
        </w:rPr>
        <w:t xml:space="preserve"> a </w:t>
      </w:r>
      <w:r>
        <w:t>thabharfaidh</w:t>
      </w:r>
      <w:r>
        <w:rPr>
          <w:spacing w:val="-3"/>
        </w:rPr>
        <w:t xml:space="preserve"> </w:t>
      </w:r>
      <w:r>
        <w:t>freagra</w:t>
      </w:r>
      <w:r>
        <w:rPr>
          <w:spacing w:val="-3"/>
        </w:rPr>
        <w:t xml:space="preserve"> </w:t>
      </w:r>
      <w:r>
        <w:t>duit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cheisteanna</w:t>
      </w:r>
      <w:r>
        <w:rPr>
          <w:spacing w:val="-3"/>
        </w:rPr>
        <w:t xml:space="preserve"> </w:t>
      </w:r>
      <w:r>
        <w:t>faoin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Eorpach.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féidir</w:t>
      </w:r>
      <w:r>
        <w:rPr>
          <w:spacing w:val="-3"/>
        </w:rPr>
        <w:t xml:space="preserve"> </w:t>
      </w:r>
      <w:r>
        <w:t>leat dul</w:t>
      </w:r>
      <w:r w:rsidR="00D243AF">
        <w:t xml:space="preserve"> i </w:t>
      </w:r>
      <w:r>
        <w:t>dteagmháil leis an tseirbhís sin:</w:t>
      </w:r>
    </w:p>
    <w:p w14:paraId="506BAAE7" w14:textId="5D5CCFF4" w:rsidR="00864653" w:rsidRDefault="00000000" w:rsidP="00D243AF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ag</w:t>
      </w:r>
      <w:r>
        <w:rPr>
          <w:spacing w:val="-4"/>
        </w:rPr>
        <w:t xml:space="preserve"> </w:t>
      </w:r>
      <w:r>
        <w:t>uimhir</w:t>
      </w:r>
      <w:r>
        <w:rPr>
          <w:spacing w:val="-4"/>
        </w:rPr>
        <w:t xml:space="preserve"> </w:t>
      </w:r>
      <w:r>
        <w:t>shaorghlao:</w:t>
      </w:r>
      <w:r>
        <w:rPr>
          <w:spacing w:val="-4"/>
        </w:rPr>
        <w:t xml:space="preserve"> </w:t>
      </w:r>
      <w:r w:rsidR="00D243AF">
        <w:t>00 800 6 7 8 9 10 11</w:t>
      </w:r>
      <w:r>
        <w:rPr>
          <w:spacing w:val="-4"/>
        </w:rPr>
        <w:t xml:space="preserve"> </w:t>
      </w:r>
      <w:r>
        <w:t>(dʼfhéadfadh</w:t>
      </w:r>
      <w:r>
        <w:rPr>
          <w:spacing w:val="-4"/>
        </w:rPr>
        <w:t xml:space="preserve"> </w:t>
      </w:r>
      <w:r>
        <w:t>oibreoirí</w:t>
      </w:r>
      <w:r>
        <w:rPr>
          <w:spacing w:val="-4"/>
        </w:rPr>
        <w:t xml:space="preserve"> </w:t>
      </w:r>
      <w:r>
        <w:t>áirithe</w:t>
      </w:r>
      <w:r>
        <w:rPr>
          <w:spacing w:val="-4"/>
        </w:rPr>
        <w:t xml:space="preserve"> </w:t>
      </w:r>
      <w:r>
        <w:t>táille</w:t>
      </w:r>
      <w:r w:rsidR="00D243AF">
        <w:rPr>
          <w:spacing w:val="-4"/>
        </w:rPr>
        <w:t xml:space="preserve"> a </w:t>
      </w:r>
      <w:r>
        <w:t>ghearradh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na glaonna sin);</w:t>
      </w:r>
    </w:p>
    <w:p w14:paraId="4D883470" w14:textId="151EA4C2" w:rsidR="00864653" w:rsidRDefault="00000000" w:rsidP="00D243AF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ag</w:t>
      </w:r>
      <w:r>
        <w:rPr>
          <w:spacing w:val="-5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ngnáthuimhir</w:t>
      </w:r>
      <w:r>
        <w:rPr>
          <w:spacing w:val="-3"/>
        </w:rPr>
        <w:t xml:space="preserve"> </w:t>
      </w:r>
      <w:r>
        <w:t>seo</w:t>
      </w:r>
      <w:r w:rsidR="00D243AF">
        <w:rPr>
          <w:spacing w:val="-2"/>
        </w:rPr>
        <w:t xml:space="preserve"> a </w:t>
      </w:r>
      <w:r>
        <w:t>leanas:</w:t>
      </w:r>
      <w:r>
        <w:rPr>
          <w:spacing w:val="-3"/>
        </w:rPr>
        <w:t xml:space="preserve"> </w:t>
      </w:r>
      <w:r w:rsidR="00D243AF">
        <w:t>+32 22999696</w:t>
      </w:r>
      <w:r>
        <w:rPr>
          <w:spacing w:val="-2"/>
        </w:rPr>
        <w:t>;</w:t>
      </w:r>
    </w:p>
    <w:p w14:paraId="7D508254" w14:textId="3F11BC8B" w:rsidR="00864653" w:rsidRDefault="00000000" w:rsidP="00D243AF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tríd</w:t>
      </w:r>
      <w:r>
        <w:rPr>
          <w:spacing w:val="-10"/>
        </w:rPr>
        <w:t xml:space="preserve"> </w:t>
      </w:r>
      <w:r>
        <w:t>an</w:t>
      </w:r>
      <w:r>
        <w:rPr>
          <w:spacing w:val="-10"/>
        </w:rPr>
        <w:t xml:space="preserve"> </w:t>
      </w:r>
      <w:r>
        <w:t>bhfoirm</w:t>
      </w:r>
      <w:r>
        <w:rPr>
          <w:spacing w:val="-10"/>
        </w:rPr>
        <w:t xml:space="preserve"> </w:t>
      </w:r>
      <w:r>
        <w:t>seo</w:t>
      </w:r>
      <w:r w:rsidR="00D243AF">
        <w:rPr>
          <w:spacing w:val="-10"/>
        </w:rPr>
        <w:t xml:space="preserve"> a </w:t>
      </w:r>
      <w:r>
        <w:t>leanas:</w:t>
      </w:r>
      <w:r>
        <w:rPr>
          <w:spacing w:val="-9"/>
        </w:rPr>
        <w:t xml:space="preserve"> </w:t>
      </w:r>
      <w:hyperlink r:id="rId8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us_ga</w:t>
        </w:r>
      </w:hyperlink>
      <w:r>
        <w:rPr>
          <w:spacing w:val="-2"/>
        </w:rPr>
        <w:t>.</w:t>
      </w:r>
    </w:p>
    <w:p w14:paraId="14A4C1F6" w14:textId="77777777" w:rsidR="00864653" w:rsidRDefault="00864653" w:rsidP="00D243AF">
      <w:pPr>
        <w:pStyle w:val="BodyText"/>
        <w:spacing w:before="194"/>
        <w:rPr>
          <w:sz w:val="22"/>
        </w:rPr>
      </w:pPr>
    </w:p>
    <w:p w14:paraId="0FB1AE25" w14:textId="55757756" w:rsidR="00864653" w:rsidRDefault="00000000" w:rsidP="00D243AF">
      <w:pPr>
        <w:pStyle w:val="Heading1"/>
      </w:pPr>
      <w:r>
        <w:t>Eolas</w:t>
      </w:r>
      <w:r w:rsidR="00D243AF">
        <w:rPr>
          <w:spacing w:val="-5"/>
        </w:rPr>
        <w:t xml:space="preserve"> a </w:t>
      </w:r>
      <w:r>
        <w:t>fháil</w:t>
      </w:r>
      <w:r>
        <w:rPr>
          <w:spacing w:val="-5"/>
        </w:rPr>
        <w:t xml:space="preserve"> </w:t>
      </w:r>
      <w:r>
        <w:t>faoin</w:t>
      </w:r>
      <w:r>
        <w:rPr>
          <w:spacing w:val="-4"/>
        </w:rPr>
        <w:t xml:space="preserve"> </w:t>
      </w:r>
      <w:r>
        <w:t>Aontas</w:t>
      </w:r>
      <w:r>
        <w:rPr>
          <w:spacing w:val="-4"/>
        </w:rPr>
        <w:t xml:space="preserve"> </w:t>
      </w:r>
      <w:r>
        <w:rPr>
          <w:spacing w:val="-2"/>
        </w:rPr>
        <w:t>Eorpach</w:t>
      </w:r>
    </w:p>
    <w:p w14:paraId="2E7288A0" w14:textId="77777777" w:rsidR="00864653" w:rsidRDefault="00000000" w:rsidP="00D243AF">
      <w:pPr>
        <w:pStyle w:val="Heading2"/>
        <w:spacing w:before="155"/>
      </w:pPr>
      <w:r>
        <w:t>Ar</w:t>
      </w:r>
      <w:r>
        <w:rPr>
          <w:spacing w:val="-2"/>
        </w:rPr>
        <w:t xml:space="preserve"> </w:t>
      </w:r>
      <w:r>
        <w:rPr>
          <w:spacing w:val="-4"/>
        </w:rPr>
        <w:t>líne</w:t>
      </w:r>
    </w:p>
    <w:p w14:paraId="7AF02B07" w14:textId="3FA18ED0" w:rsidR="00864653" w:rsidRDefault="00000000" w:rsidP="00D243AF">
      <w:pPr>
        <w:spacing w:before="166" w:line="290" w:lineRule="auto"/>
        <w:ind w:left="85"/>
      </w:pPr>
      <w:r>
        <w:t>Tá</w:t>
      </w:r>
      <w:r>
        <w:rPr>
          <w:spacing w:val="-3"/>
        </w:rPr>
        <w:t xml:space="preserve"> </w:t>
      </w:r>
      <w:r>
        <w:t>eolas</w:t>
      </w:r>
      <w:r>
        <w:rPr>
          <w:spacing w:val="-3"/>
        </w:rPr>
        <w:t xml:space="preserve"> </w:t>
      </w:r>
      <w:r>
        <w:t>faoin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fáil</w:t>
      </w:r>
      <w:r w:rsidR="00D243AF">
        <w:rPr>
          <w:spacing w:val="-3"/>
        </w:rPr>
        <w:t xml:space="preserve"> i </w:t>
      </w:r>
      <w:r>
        <w:t>ngach</w:t>
      </w:r>
      <w:r>
        <w:rPr>
          <w:spacing w:val="-3"/>
        </w:rPr>
        <w:t xml:space="preserve"> </w:t>
      </w:r>
      <w:r>
        <w:t>ceann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theangacha</w:t>
      </w:r>
      <w:r>
        <w:rPr>
          <w:spacing w:val="-3"/>
        </w:rPr>
        <w:t xml:space="preserve"> </w:t>
      </w:r>
      <w:r>
        <w:t>oifigiúla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an suíomh gréasáin Europa (</w:t>
      </w:r>
      <w:hyperlink r:id="rId9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6AAFA1A1" w14:textId="77777777" w:rsidR="00864653" w:rsidRDefault="00000000" w:rsidP="00D243AF">
      <w:pPr>
        <w:pStyle w:val="Heading2"/>
        <w:spacing w:before="114"/>
      </w:pPr>
      <w:r>
        <w:t>Foilseacháin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chuid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5"/>
        </w:rPr>
        <w:t xml:space="preserve"> </w:t>
      </w:r>
      <w:r>
        <w:rPr>
          <w:spacing w:val="-2"/>
        </w:rPr>
        <w:t>Eorpaigh</w:t>
      </w:r>
    </w:p>
    <w:p w14:paraId="6ED88184" w14:textId="7430AABC" w:rsidR="00864653" w:rsidRDefault="00000000" w:rsidP="00D243AF">
      <w:pPr>
        <w:spacing w:before="166" w:line="290" w:lineRule="auto"/>
        <w:ind w:left="85"/>
      </w:pPr>
      <w:r>
        <w:t>Is féidir leat breathnú ar fhoilseacháin de chuid an Aontais Eorpaigh nó is féidir leat iad</w:t>
      </w:r>
      <w:r w:rsidR="00D243AF">
        <w:t xml:space="preserve"> a </w:t>
      </w:r>
      <w:r>
        <w:t xml:space="preserve">ordú ag </w:t>
      </w:r>
      <w:hyperlink r:id="rId10">
        <w:r>
          <w:rPr>
            <w:color w:val="0000FF"/>
            <w:u w:val="single" w:color="0000FF"/>
          </w:rPr>
          <w:t>op.europa.eu/ga/publications</w:t>
        </w:r>
      </w:hyperlink>
      <w:r>
        <w:t>.</w:t>
      </w:r>
      <w:r>
        <w:rPr>
          <w:spacing w:val="-4"/>
        </w:rPr>
        <w:t xml:space="preserve"> </w:t>
      </w:r>
      <w:r>
        <w:t>Más</w:t>
      </w:r>
      <w:r>
        <w:rPr>
          <w:spacing w:val="-4"/>
        </w:rPr>
        <w:t xml:space="preserve"> </w:t>
      </w:r>
      <w:r>
        <w:t>mian</w:t>
      </w:r>
      <w:r>
        <w:rPr>
          <w:spacing w:val="-4"/>
        </w:rPr>
        <w:t xml:space="preserve"> </w:t>
      </w:r>
      <w:r>
        <w:t>leat</w:t>
      </w:r>
      <w:r w:rsidR="00D243AF">
        <w:rPr>
          <w:spacing w:val="-4"/>
        </w:rPr>
        <w:t xml:space="preserve"> a </w:t>
      </w:r>
      <w:r>
        <w:t>lán</w:t>
      </w:r>
      <w:r>
        <w:rPr>
          <w:spacing w:val="-4"/>
        </w:rPr>
        <w:t xml:space="preserve"> </w:t>
      </w:r>
      <w:r>
        <w:t>cóipeanna</w:t>
      </w:r>
      <w:r>
        <w:rPr>
          <w:spacing w:val="-4"/>
        </w:rPr>
        <w:t xml:space="preserve"> </w:t>
      </w:r>
      <w:r>
        <w:t>d’fhoilseacháin</w:t>
      </w:r>
      <w:r>
        <w:rPr>
          <w:spacing w:val="-4"/>
        </w:rPr>
        <w:t xml:space="preserve"> </w:t>
      </w:r>
      <w:r>
        <w:t>saor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aisce</w:t>
      </w:r>
      <w:r w:rsidR="00D243AF">
        <w:rPr>
          <w:spacing w:val="-4"/>
        </w:rPr>
        <w:t xml:space="preserve"> a </w:t>
      </w:r>
      <w:r w:rsidR="00D243AF">
        <w:t>fháil, is</w:t>
      </w:r>
      <w:r>
        <w:t xml:space="preserve"> féidir</w:t>
      </w:r>
      <w:r>
        <w:rPr>
          <w:spacing w:val="-2"/>
        </w:rPr>
        <w:t xml:space="preserve"> </w:t>
      </w:r>
      <w:r>
        <w:t>dul</w:t>
      </w:r>
      <w:r w:rsidR="00D243AF">
        <w:rPr>
          <w:spacing w:val="-2"/>
        </w:rPr>
        <w:t xml:space="preserve"> i </w:t>
      </w:r>
      <w:r>
        <w:t>dteagmháil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Europe</w:t>
      </w:r>
      <w:r>
        <w:rPr>
          <w:spacing w:val="-2"/>
        </w:rPr>
        <w:t xml:space="preserve"> </w:t>
      </w:r>
      <w:r>
        <w:t>Direct</w:t>
      </w:r>
      <w:r>
        <w:rPr>
          <w:spacing w:val="-2"/>
        </w:rPr>
        <w:t xml:space="preserve"> </w:t>
      </w:r>
      <w:r>
        <w:t>nó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dʼionad</w:t>
      </w:r>
      <w:r>
        <w:rPr>
          <w:spacing w:val="-2"/>
        </w:rPr>
        <w:t xml:space="preserve"> </w:t>
      </w:r>
      <w:r>
        <w:t>doiciméadúcháin</w:t>
      </w:r>
      <w:r>
        <w:rPr>
          <w:spacing w:val="-2"/>
        </w:rPr>
        <w:t xml:space="preserve"> </w:t>
      </w:r>
      <w:r>
        <w:t>áitiúil</w:t>
      </w:r>
      <w:r>
        <w:rPr>
          <w:spacing w:val="-2"/>
        </w:rPr>
        <w:t xml:space="preserve"> </w:t>
      </w:r>
      <w:r>
        <w:t>chun</w:t>
      </w:r>
      <w:r>
        <w:rPr>
          <w:spacing w:val="-2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sin</w:t>
      </w:r>
      <w:r w:rsidR="00D243AF">
        <w:rPr>
          <w:spacing w:val="-2"/>
        </w:rPr>
        <w:t xml:space="preserve"> a </w:t>
      </w:r>
      <w:r>
        <w:t xml:space="preserve">dhéanamh </w:t>
      </w:r>
      <w:r>
        <w:rPr>
          <w:spacing w:val="-2"/>
        </w:rPr>
        <w:t>(</w:t>
      </w:r>
      <w:hyperlink r:id="rId11">
        <w:r>
          <w:rPr>
            <w:color w:val="0000FF"/>
            <w:spacing w:val="-2"/>
            <w:u w:val="single" w:color="0000FF"/>
          </w:rPr>
          <w:t>european-union.europa.eu/contact-eu/meet-us_ga</w:t>
        </w:r>
      </w:hyperlink>
      <w:r>
        <w:rPr>
          <w:spacing w:val="-2"/>
        </w:rPr>
        <w:t>).</w:t>
      </w:r>
    </w:p>
    <w:p w14:paraId="02ED919A" w14:textId="77777777" w:rsidR="00864653" w:rsidRDefault="00000000" w:rsidP="00D243AF">
      <w:pPr>
        <w:pStyle w:val="Heading2"/>
      </w:pPr>
      <w:r>
        <w:t>Dlí</w:t>
      </w:r>
      <w:r>
        <w:rPr>
          <w:spacing w:val="-6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Aontais</w:t>
      </w:r>
      <w:r>
        <w:rPr>
          <w:spacing w:val="-6"/>
        </w:rPr>
        <w:t xml:space="preserve"> </w:t>
      </w:r>
      <w:r>
        <w:t>Eorpaigh</w:t>
      </w:r>
      <w:r>
        <w:rPr>
          <w:spacing w:val="-5"/>
        </w:rPr>
        <w:t xml:space="preserve"> </w:t>
      </w:r>
      <w:r>
        <w:t>agus</w:t>
      </w:r>
      <w:r>
        <w:rPr>
          <w:spacing w:val="-6"/>
        </w:rPr>
        <w:t xml:space="preserve"> </w:t>
      </w:r>
      <w:r>
        <w:t>doiciméid</w:t>
      </w:r>
      <w:r>
        <w:rPr>
          <w:spacing w:val="-5"/>
        </w:rPr>
        <w:t xml:space="preserve"> </w:t>
      </w:r>
      <w:r>
        <w:rPr>
          <w:spacing w:val="-2"/>
        </w:rPr>
        <w:t>ghaolmhara</w:t>
      </w:r>
    </w:p>
    <w:p w14:paraId="6EF7831B" w14:textId="0F46C503" w:rsidR="00864653" w:rsidRDefault="00000000" w:rsidP="00D243AF">
      <w:pPr>
        <w:spacing w:before="166" w:line="290" w:lineRule="auto"/>
        <w:ind w:left="85"/>
      </w:pPr>
      <w:r>
        <w:t>Chun</w:t>
      </w:r>
      <w:r>
        <w:rPr>
          <w:spacing w:val="-3"/>
        </w:rPr>
        <w:t xml:space="preserve"> </w:t>
      </w:r>
      <w:r>
        <w:t>teacht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>fhaisnéis</w:t>
      </w:r>
      <w:r>
        <w:rPr>
          <w:spacing w:val="-3"/>
        </w:rPr>
        <w:t xml:space="preserve"> </w:t>
      </w:r>
      <w:r>
        <w:t>dhlíthiúil</w:t>
      </w:r>
      <w:r>
        <w:rPr>
          <w:spacing w:val="-3"/>
        </w:rPr>
        <w:t xml:space="preserve"> </w:t>
      </w:r>
      <w:r>
        <w:t>ón</w:t>
      </w:r>
      <w:r>
        <w:rPr>
          <w:spacing w:val="-3"/>
        </w:rPr>
        <w:t xml:space="preserve"> </w:t>
      </w:r>
      <w:r>
        <w:t>Aontas</w:t>
      </w:r>
      <w:r>
        <w:rPr>
          <w:spacing w:val="-3"/>
        </w:rPr>
        <w:t xml:space="preserve"> </w:t>
      </w:r>
      <w:r>
        <w:t>Eorpach,</w:t>
      </w:r>
      <w:r>
        <w:rPr>
          <w:spacing w:val="-3"/>
        </w:rPr>
        <w:t xml:space="preserve"> </w:t>
      </w:r>
      <w:r>
        <w:t>dlí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Aontais</w:t>
      </w:r>
      <w:r>
        <w:rPr>
          <w:spacing w:val="-3"/>
        </w:rPr>
        <w:t xml:space="preserve"> </w:t>
      </w:r>
      <w:r>
        <w:t>Eorpaigh</w:t>
      </w:r>
      <w:r>
        <w:rPr>
          <w:spacing w:val="-3"/>
        </w:rPr>
        <w:t xml:space="preserve"> </w:t>
      </w:r>
      <w:r>
        <w:t>ón</w:t>
      </w:r>
      <w:r>
        <w:rPr>
          <w:spacing w:val="-3"/>
        </w:rPr>
        <w:t xml:space="preserve"> </w:t>
      </w:r>
      <w:r w:rsidR="00D243AF">
        <w:t>mbliain 1951</w:t>
      </w:r>
      <w:r>
        <w:rPr>
          <w:spacing w:val="-3"/>
        </w:rPr>
        <w:t xml:space="preserve"> </w:t>
      </w:r>
      <w:r>
        <w:t>ar</w:t>
      </w:r>
      <w:r>
        <w:rPr>
          <w:spacing w:val="-3"/>
        </w:rPr>
        <w:t xml:space="preserve"> </w:t>
      </w:r>
      <w:r>
        <w:t xml:space="preserve">aghaidh sna teangacha oifigiúla san </w:t>
      </w:r>
      <w:r w:rsidR="00D243AF">
        <w:t>áireamh, téigh</w:t>
      </w:r>
      <w:r>
        <w:t xml:space="preserve"> chuig EUR-Lex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286D8B90" w14:textId="77777777" w:rsidR="00864653" w:rsidRDefault="00000000" w:rsidP="00D243AF">
      <w:pPr>
        <w:pStyle w:val="Heading2"/>
        <w:spacing w:before="114"/>
      </w:pPr>
      <w:r>
        <w:t>Sonraí</w:t>
      </w:r>
      <w:r>
        <w:rPr>
          <w:spacing w:val="-8"/>
        </w:rPr>
        <w:t xml:space="preserve"> </w:t>
      </w:r>
      <w:r>
        <w:t>oscailte</w:t>
      </w:r>
      <w:r>
        <w:rPr>
          <w:spacing w:val="-6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Aontais</w:t>
      </w:r>
      <w:r>
        <w:rPr>
          <w:spacing w:val="-5"/>
        </w:rPr>
        <w:t xml:space="preserve"> </w:t>
      </w:r>
      <w:r>
        <w:rPr>
          <w:spacing w:val="-2"/>
        </w:rPr>
        <w:t>Eorpaigh</w:t>
      </w:r>
    </w:p>
    <w:p w14:paraId="0D8FDB52" w14:textId="358BFACB" w:rsidR="00864653" w:rsidRDefault="00000000" w:rsidP="00D243AF">
      <w:pPr>
        <w:spacing w:before="166" w:line="290" w:lineRule="auto"/>
        <w:ind w:left="85"/>
      </w:pPr>
      <w:r>
        <w:t>Ar</w:t>
      </w:r>
      <w:r>
        <w:rPr>
          <w:spacing w:val="-4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tairseach</w:t>
      </w:r>
      <w:r>
        <w:rPr>
          <w:spacing w:val="-4"/>
        </w:rPr>
        <w:t xml:space="preserve"> </w:t>
      </w:r>
      <w:hyperlink r:id="rId13">
        <w:r>
          <w:rPr>
            <w:color w:val="0000FF"/>
            <w:u w:val="single" w:color="0000FF"/>
          </w:rPr>
          <w:t>data.europa.eu</w:t>
        </w:r>
      </w:hyperlink>
      <w:r>
        <w:t>,</w:t>
      </w:r>
      <w:r>
        <w:rPr>
          <w:spacing w:val="-4"/>
        </w:rPr>
        <w:t xml:space="preserve"> </w:t>
      </w:r>
      <w:r>
        <w:t>cuirtear</w:t>
      </w:r>
      <w:r>
        <w:rPr>
          <w:spacing w:val="-4"/>
        </w:rPr>
        <w:t xml:space="preserve"> </w:t>
      </w:r>
      <w:r>
        <w:t>rochtain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fáil</w:t>
      </w:r>
      <w:r>
        <w:rPr>
          <w:spacing w:val="-4"/>
        </w:rPr>
        <w:t xml:space="preserve"> </w:t>
      </w:r>
      <w:r>
        <w:t>ar</w:t>
      </w:r>
      <w:r>
        <w:rPr>
          <w:spacing w:val="-4"/>
        </w:rPr>
        <w:t xml:space="preserve"> </w:t>
      </w:r>
      <w:r>
        <w:t>thacair</w:t>
      </w:r>
      <w:r>
        <w:rPr>
          <w:spacing w:val="-4"/>
        </w:rPr>
        <w:t xml:space="preserve"> </w:t>
      </w:r>
      <w:r>
        <w:t>sonraí</w:t>
      </w:r>
      <w:r>
        <w:rPr>
          <w:spacing w:val="-4"/>
        </w:rPr>
        <w:t xml:space="preserve"> </w:t>
      </w:r>
      <w:r>
        <w:t>oscailte</w:t>
      </w:r>
      <w:r w:rsidR="00D243AF">
        <w:rPr>
          <w:spacing w:val="-4"/>
        </w:rPr>
        <w:t xml:space="preserve"> ó </w:t>
      </w:r>
      <w:r>
        <w:t>institiúidí,</w:t>
      </w:r>
      <w:r>
        <w:rPr>
          <w:spacing w:val="-4"/>
        </w:rPr>
        <w:t xml:space="preserve"> </w:t>
      </w:r>
      <w:r>
        <w:t>comhlachtaí agus gníomhaireachtaí an Aontais Eorpaigh. Is féidir iad</w:t>
      </w:r>
      <w:r w:rsidR="00D243AF">
        <w:t xml:space="preserve"> a </w:t>
      </w:r>
      <w:r>
        <w:t>íoslódáil agus</w:t>
      </w:r>
      <w:r w:rsidR="00D243AF">
        <w:t xml:space="preserve"> a </w:t>
      </w:r>
      <w:r>
        <w:t>athúsáid saor in aisce chun críoch tráchtála nó neamhthráchtála. Cuirtear rochtain ar fáil freisin ar neart tacair sonraí</w:t>
      </w:r>
      <w:r w:rsidR="00D243AF">
        <w:t xml:space="preserve"> ó </w:t>
      </w:r>
      <w:r>
        <w:t xml:space="preserve">thíortha na </w:t>
      </w:r>
      <w:r>
        <w:rPr>
          <w:spacing w:val="-2"/>
        </w:rPr>
        <w:t>hEorpa.</w:t>
      </w:r>
    </w:p>
    <w:sectPr w:rsidR="00864653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7C48"/>
    <w:multiLevelType w:val="hybridMultilevel"/>
    <w:tmpl w:val="2D1019A2"/>
    <w:lvl w:ilvl="0" w:tplc="CD8617C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ga" w:eastAsia="en-US" w:bidi="ar-SA"/>
      </w:rPr>
    </w:lvl>
    <w:lvl w:ilvl="1" w:tplc="20F6F244">
      <w:numFmt w:val="bullet"/>
      <w:lvlText w:val="•"/>
      <w:lvlJc w:val="left"/>
      <w:pPr>
        <w:ind w:left="1481" w:hanging="380"/>
      </w:pPr>
      <w:rPr>
        <w:rFonts w:hint="default"/>
        <w:lang w:val="ga" w:eastAsia="en-US" w:bidi="ar-SA"/>
      </w:rPr>
    </w:lvl>
    <w:lvl w:ilvl="2" w:tplc="A3600610">
      <w:numFmt w:val="bullet"/>
      <w:lvlText w:val="•"/>
      <w:lvlJc w:val="left"/>
      <w:pPr>
        <w:ind w:left="2482" w:hanging="380"/>
      </w:pPr>
      <w:rPr>
        <w:rFonts w:hint="default"/>
        <w:lang w:val="ga" w:eastAsia="en-US" w:bidi="ar-SA"/>
      </w:rPr>
    </w:lvl>
    <w:lvl w:ilvl="3" w:tplc="EE84F84C">
      <w:numFmt w:val="bullet"/>
      <w:lvlText w:val="•"/>
      <w:lvlJc w:val="left"/>
      <w:pPr>
        <w:ind w:left="3483" w:hanging="380"/>
      </w:pPr>
      <w:rPr>
        <w:rFonts w:hint="default"/>
        <w:lang w:val="ga" w:eastAsia="en-US" w:bidi="ar-SA"/>
      </w:rPr>
    </w:lvl>
    <w:lvl w:ilvl="4" w:tplc="FC7E31A0">
      <w:numFmt w:val="bullet"/>
      <w:lvlText w:val="•"/>
      <w:lvlJc w:val="left"/>
      <w:pPr>
        <w:ind w:left="4485" w:hanging="380"/>
      </w:pPr>
      <w:rPr>
        <w:rFonts w:hint="default"/>
        <w:lang w:val="ga" w:eastAsia="en-US" w:bidi="ar-SA"/>
      </w:rPr>
    </w:lvl>
    <w:lvl w:ilvl="5" w:tplc="0C5C7396">
      <w:numFmt w:val="bullet"/>
      <w:lvlText w:val="•"/>
      <w:lvlJc w:val="left"/>
      <w:pPr>
        <w:ind w:left="5486" w:hanging="380"/>
      </w:pPr>
      <w:rPr>
        <w:rFonts w:hint="default"/>
        <w:lang w:val="ga" w:eastAsia="en-US" w:bidi="ar-SA"/>
      </w:rPr>
    </w:lvl>
    <w:lvl w:ilvl="6" w:tplc="B6648AB2">
      <w:numFmt w:val="bullet"/>
      <w:lvlText w:val="•"/>
      <w:lvlJc w:val="left"/>
      <w:pPr>
        <w:ind w:left="6487" w:hanging="380"/>
      </w:pPr>
      <w:rPr>
        <w:rFonts w:hint="default"/>
        <w:lang w:val="ga" w:eastAsia="en-US" w:bidi="ar-SA"/>
      </w:rPr>
    </w:lvl>
    <w:lvl w:ilvl="7" w:tplc="77F8E204">
      <w:numFmt w:val="bullet"/>
      <w:lvlText w:val="•"/>
      <w:lvlJc w:val="left"/>
      <w:pPr>
        <w:ind w:left="7488" w:hanging="380"/>
      </w:pPr>
      <w:rPr>
        <w:rFonts w:hint="default"/>
        <w:lang w:val="ga" w:eastAsia="en-US" w:bidi="ar-SA"/>
      </w:rPr>
    </w:lvl>
    <w:lvl w:ilvl="8" w:tplc="35B60082">
      <w:numFmt w:val="bullet"/>
      <w:lvlText w:val="•"/>
      <w:lvlJc w:val="left"/>
      <w:pPr>
        <w:ind w:left="8490" w:hanging="380"/>
      </w:pPr>
      <w:rPr>
        <w:rFonts w:hint="default"/>
        <w:lang w:val="ga" w:eastAsia="en-US" w:bidi="ar-SA"/>
      </w:rPr>
    </w:lvl>
  </w:abstractNum>
  <w:abstractNum w:abstractNumId="1" w15:restartNumberingAfterBreak="0">
    <w:nsid w:val="2C8941CE"/>
    <w:multiLevelType w:val="hybridMultilevel"/>
    <w:tmpl w:val="7E585C1A"/>
    <w:lvl w:ilvl="0" w:tplc="EE8ACD70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ga" w:eastAsia="en-US" w:bidi="ar-SA"/>
      </w:rPr>
    </w:lvl>
    <w:lvl w:ilvl="1" w:tplc="C296664C">
      <w:numFmt w:val="bullet"/>
      <w:lvlText w:val="•"/>
      <w:lvlJc w:val="left"/>
      <w:pPr>
        <w:ind w:left="1481" w:hanging="400"/>
      </w:pPr>
      <w:rPr>
        <w:rFonts w:hint="default"/>
        <w:lang w:val="ga" w:eastAsia="en-US" w:bidi="ar-SA"/>
      </w:rPr>
    </w:lvl>
    <w:lvl w:ilvl="2" w:tplc="FB5E0550">
      <w:numFmt w:val="bullet"/>
      <w:lvlText w:val="•"/>
      <w:lvlJc w:val="left"/>
      <w:pPr>
        <w:ind w:left="2482" w:hanging="400"/>
      </w:pPr>
      <w:rPr>
        <w:rFonts w:hint="default"/>
        <w:lang w:val="ga" w:eastAsia="en-US" w:bidi="ar-SA"/>
      </w:rPr>
    </w:lvl>
    <w:lvl w:ilvl="3" w:tplc="417A33EC">
      <w:numFmt w:val="bullet"/>
      <w:lvlText w:val="•"/>
      <w:lvlJc w:val="left"/>
      <w:pPr>
        <w:ind w:left="3483" w:hanging="400"/>
      </w:pPr>
      <w:rPr>
        <w:rFonts w:hint="default"/>
        <w:lang w:val="ga" w:eastAsia="en-US" w:bidi="ar-SA"/>
      </w:rPr>
    </w:lvl>
    <w:lvl w:ilvl="4" w:tplc="3D649B06">
      <w:numFmt w:val="bullet"/>
      <w:lvlText w:val="•"/>
      <w:lvlJc w:val="left"/>
      <w:pPr>
        <w:ind w:left="4485" w:hanging="400"/>
      </w:pPr>
      <w:rPr>
        <w:rFonts w:hint="default"/>
        <w:lang w:val="ga" w:eastAsia="en-US" w:bidi="ar-SA"/>
      </w:rPr>
    </w:lvl>
    <w:lvl w:ilvl="5" w:tplc="DCD09714">
      <w:numFmt w:val="bullet"/>
      <w:lvlText w:val="•"/>
      <w:lvlJc w:val="left"/>
      <w:pPr>
        <w:ind w:left="5486" w:hanging="400"/>
      </w:pPr>
      <w:rPr>
        <w:rFonts w:hint="default"/>
        <w:lang w:val="ga" w:eastAsia="en-US" w:bidi="ar-SA"/>
      </w:rPr>
    </w:lvl>
    <w:lvl w:ilvl="6" w:tplc="5720F09A">
      <w:numFmt w:val="bullet"/>
      <w:lvlText w:val="•"/>
      <w:lvlJc w:val="left"/>
      <w:pPr>
        <w:ind w:left="6487" w:hanging="400"/>
      </w:pPr>
      <w:rPr>
        <w:rFonts w:hint="default"/>
        <w:lang w:val="ga" w:eastAsia="en-US" w:bidi="ar-SA"/>
      </w:rPr>
    </w:lvl>
    <w:lvl w:ilvl="7" w:tplc="D1380D04">
      <w:numFmt w:val="bullet"/>
      <w:lvlText w:val="•"/>
      <w:lvlJc w:val="left"/>
      <w:pPr>
        <w:ind w:left="7488" w:hanging="400"/>
      </w:pPr>
      <w:rPr>
        <w:rFonts w:hint="default"/>
        <w:lang w:val="ga" w:eastAsia="en-US" w:bidi="ar-SA"/>
      </w:rPr>
    </w:lvl>
    <w:lvl w:ilvl="8" w:tplc="AB4644D4">
      <w:numFmt w:val="bullet"/>
      <w:lvlText w:val="•"/>
      <w:lvlJc w:val="left"/>
      <w:pPr>
        <w:ind w:left="8490" w:hanging="400"/>
      </w:pPr>
      <w:rPr>
        <w:rFonts w:hint="default"/>
        <w:lang w:val="ga" w:eastAsia="en-US" w:bidi="ar-SA"/>
      </w:rPr>
    </w:lvl>
  </w:abstractNum>
  <w:num w:numId="1" w16cid:durableId="395131960">
    <w:abstractNumId w:val="1"/>
  </w:num>
  <w:num w:numId="2" w16cid:durableId="8565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4653"/>
    <w:rsid w:val="00864653"/>
    <w:rsid w:val="00C61B5D"/>
    <w:rsid w:val="00D2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3874F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ga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ga" TargetMode="External"/><Relationship Id="rId13" Type="http://schemas.openxmlformats.org/officeDocument/2006/relationships/hyperlink" Target="https://data.europa.eu/g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ga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ga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ga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g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4129</Characters>
  <Application>Microsoft Office Word</Application>
  <DocSecurity>0</DocSecurity>
  <Lines>129</Lines>
  <Paragraphs>79</Paragraphs>
  <ScaleCrop>false</ScaleCrop>
  <Company>European Commission </Company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GA</dc:title>
  <cp:lastModifiedBy>THYLANDER Kate (OP)</cp:lastModifiedBy>
  <cp:revision>2</cp:revision>
  <dcterms:created xsi:type="dcterms:W3CDTF">2025-08-08T11:57:00Z</dcterms:created>
  <dcterms:modified xsi:type="dcterms:W3CDTF">2025-08-08T12:54:00Z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2025-08-08T12:54:54Z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e6fb3a68-0463-4f6b-ab78-45e0dc4785e6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